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0F038D" w:rsidP="000F038D">
      <w:pPr>
        <w:ind w:left="567"/>
        <w:rPr>
          <w:rFonts w:ascii="TH SarabunIT๙" w:hAnsi="TH SarabunIT๙" w:cs="TH SarabunIT๙"/>
          <w:cs/>
        </w:rPr>
      </w:pPr>
      <w:r w:rsidRPr="000F038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ประเด็นการพัฒนาที่ ๖ บริหารจัดการทรัพยากรธรรมชาติและสิ่งแวดล้อมให้เกิดความสมดุลอย่างมีส่วนร่วม</w:t>
      </w:r>
      <w:r w:rsidR="00E15E33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4E4E16" w:rsidRPr="004E4E16">
        <w:rPr>
          <w:rFonts w:ascii="TH SarabunIT๙" w:hAnsi="TH SarabunIT๙" w:cs="TH SarabunIT๙"/>
          <w:i/>
          <w:iCs/>
          <w:u w:val="dotted"/>
          <w:cs/>
        </w:rPr>
        <w:t>ด้านบริหารจัดการทรัพยากรธรรมชาติและสิ่งแวดล้อม</w:t>
      </w:r>
    </w:p>
    <w:p w:rsidR="009F2FE5" w:rsidRPr="003D7210" w:rsidRDefault="00CD1301" w:rsidP="00CD1301">
      <w:pPr>
        <w:tabs>
          <w:tab w:val="left" w:pos="2254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CD130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CD1301">
        <w:tc>
          <w:tcPr>
            <w:tcW w:w="2164" w:type="pct"/>
          </w:tcPr>
          <w:p w:rsidR="003A2FBF" w:rsidRPr="003D7210" w:rsidRDefault="003A2FBF" w:rsidP="00CD1301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0F038D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F038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อนุรักษ์และฟื้นฟูระบบนิเวศทรัพยากรทางทะเลและชายฝั่งอนุรักษ์และฟื้นฟูระบบนิเวศทรัพยากรทางทะเลและชายฝั่ง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CD1301" w:rsidRPr="00985132" w:rsidRDefault="000F038D" w:rsidP="000F038D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นื่องจากปัจจุบันทรัพยากรธรรมชาติและสิ่งแวดล้อมของจังหวัดชลบุรีได้รับความเสื่อมโทรมโดยเฉพาะทางทะเล ซึ่งประชากรสัตว์ลดลง และมีมลพิษ ซึ่งต้องทำการรักษาให้มีสภาพทีดี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CD1301" w:rsidRDefault="000F038D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เพื่อเพิ่มประชากรสัตว์ทะเล</w:t>
            </w:r>
          </w:p>
          <w:p w:rsidR="000F038D" w:rsidRDefault="000F038D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ป้องกันการกัดเซาะตลิ่ง</w:t>
            </w:r>
          </w:p>
          <w:p w:rsidR="000F038D" w:rsidRPr="00985132" w:rsidRDefault="000F038D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เพื่อทำความสะอาดชายหาด</w:t>
            </w:r>
          </w:p>
        </w:tc>
      </w:tr>
      <w:tr w:rsidR="00CD1301" w:rsidRPr="003D7210" w:rsidTr="00CD1301">
        <w:trPr>
          <w:trHeight w:val="385"/>
        </w:trPr>
        <w:tc>
          <w:tcPr>
            <w:tcW w:w="2164" w:type="pct"/>
            <w:shd w:val="clear" w:color="auto" w:fill="auto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D1301" w:rsidRPr="00985132" w:rsidRDefault="00D36757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จำนวนสัตว์ทะเลในพื้นที่จับ</w:t>
            </w:r>
            <w:r w:rsidR="000F03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ได้มากขึ้น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D1301" w:rsidRPr="003D7210" w:rsidRDefault="007F7784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</w:t>
            </w:r>
            <w:r w:rsidR="000F038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หวัดชลบุรี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D1301" w:rsidRPr="003D7210" w:rsidRDefault="00CD1301" w:rsidP="00CD130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6CC8" w:rsidRPr="003D7210" w:rsidTr="00CD1301">
        <w:tc>
          <w:tcPr>
            <w:tcW w:w="2164" w:type="pct"/>
          </w:tcPr>
          <w:p w:rsidR="00BC6CC8" w:rsidRPr="003D7210" w:rsidRDefault="00BC6CC8" w:rsidP="00BC6CC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BC6CC8" w:rsidRPr="003D7210" w:rsidRDefault="00BC6CC8" w:rsidP="00BC6CC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BC6CC8" w:rsidRPr="003D7210" w:rsidRDefault="00BC6CC8" w:rsidP="00BC6CC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BC6CC8" w:rsidRPr="003D7210" w:rsidRDefault="00BC6CC8" w:rsidP="00BC6CC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315B1E" w:rsidRDefault="00315B1E" w:rsidP="00BC6CC8">
            <w:pPr>
              <w:rPr>
                <w:rFonts w:ascii="TH SarabunIT๙" w:hAnsi="TH SarabunIT๙" w:cs="TH SarabunIT๙"/>
                <w:color w:val="000000"/>
              </w:rPr>
            </w:pPr>
            <w:r w:rsidRPr="00315B1E">
              <w:rPr>
                <w:rFonts w:ascii="TH SarabunIT๙" w:hAnsi="TH SarabunIT๙" w:cs="TH SarabunIT๙"/>
                <w:color w:val="000000"/>
                <w:cs/>
              </w:rPr>
              <w:t>อนุรักษ์และฟื้นฟูระบบนิเวศทรัพยากรทางทะเลและชายฝั่ง</w:t>
            </w:r>
          </w:p>
          <w:p w:rsidR="00BC6CC8" w:rsidRDefault="00315B1E" w:rsidP="00BC6CC8">
            <w:pPr>
              <w:rPr>
                <w:rFonts w:ascii="TH SarabunIT๙" w:hAnsi="TH SarabunIT๙" w:cs="TH SarabunIT๙"/>
                <w:color w:val="000000"/>
              </w:rPr>
            </w:pPr>
            <w:r w:rsidRPr="00315B1E">
              <w:rPr>
                <w:rFonts w:ascii="TH SarabunIT๙" w:hAnsi="TH SarabunIT๙" w:cs="TH SarabunIT๙"/>
                <w:color w:val="000000"/>
              </w:rPr>
              <w:t>4,872,350</w:t>
            </w:r>
            <w:r w:rsidR="00BC6CC8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C6CC8" w:rsidRDefault="00BC6CC8" w:rsidP="00BC6CC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</w:t>
            </w:r>
            <w:r w:rsidRPr="000F038D">
              <w:rPr>
                <w:rFonts w:ascii="TH SarabunIT๙" w:hAnsi="TH SarabunIT๙" w:cs="TH SarabunIT๙"/>
                <w:color w:val="000000"/>
                <w:cs/>
              </w:rPr>
              <w:t>บริหารจัดการทรัพยากรทางทะเลและชายฝั่งที่ 2</w:t>
            </w:r>
          </w:p>
        </w:tc>
      </w:tr>
      <w:tr w:rsidR="00BC6CC8" w:rsidRPr="003D7210" w:rsidTr="00CD1301">
        <w:tc>
          <w:tcPr>
            <w:tcW w:w="2164" w:type="pct"/>
          </w:tcPr>
          <w:p w:rsidR="00BC6CC8" w:rsidRPr="003D7210" w:rsidRDefault="00BC6CC8" w:rsidP="00BC6CC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BC6CC8" w:rsidRPr="003D7210" w:rsidRDefault="00BC6CC8" w:rsidP="00BC6CC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BC6CC8" w:rsidRPr="003D7210" w:rsidRDefault="00BC6CC8" w:rsidP="00BC6CC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BC6CC8" w:rsidRPr="003D7210" w:rsidRDefault="00BC6CC8" w:rsidP="00BC6CC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BC6CC8" w:rsidRDefault="00315B1E" w:rsidP="00BC6CC8">
            <w:pPr>
              <w:rPr>
                <w:rFonts w:ascii="TH SarabunIT๙" w:hAnsi="TH SarabunIT๙" w:cs="TH SarabunIT๙"/>
                <w:color w:val="000000"/>
              </w:rPr>
            </w:pPr>
            <w:r w:rsidRPr="00315B1E">
              <w:rPr>
                <w:rFonts w:ascii="TH SarabunIT๙" w:hAnsi="TH SarabunIT๙" w:cs="TH SarabunIT๙"/>
                <w:color w:val="000000"/>
                <w:cs/>
              </w:rPr>
              <w:t>ปะการังเทียมคอนกรีตเสริมเหล็กเพื่อฟื้นฟูระบบนิเวศน์ทางทะเลของเกาะสีชังบริเวณเกาะร้านดอกไม้</w:t>
            </w:r>
          </w:p>
          <w:p w:rsidR="00315B1E" w:rsidRDefault="00315B1E" w:rsidP="00BC6CC8">
            <w:pPr>
              <w:rPr>
                <w:rFonts w:ascii="TH SarabunIT๙" w:hAnsi="TH SarabunIT๙" w:cs="TH SarabunIT๙"/>
                <w:color w:val="000000"/>
              </w:rPr>
            </w:pPr>
            <w:r w:rsidRPr="00315B1E">
              <w:rPr>
                <w:rFonts w:ascii="TH SarabunIT๙" w:hAnsi="TH SarabunIT๙" w:cs="TH SarabunIT๙"/>
                <w:color w:val="000000"/>
                <w:cs/>
              </w:rPr>
              <w:t>9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315B1E">
              <w:rPr>
                <w:rFonts w:ascii="TH SarabunIT๙" w:hAnsi="TH SarabunIT๙" w:cs="TH SarabunIT๙"/>
                <w:color w:val="000000"/>
                <w:cs/>
              </w:rPr>
              <w:t>930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315B1E">
              <w:rPr>
                <w:rFonts w:ascii="TH SarabunIT๙" w:hAnsi="TH SarabunIT๙" w:cs="TH SarabunIT๙"/>
                <w:color w:val="000000"/>
                <w:cs/>
              </w:rPr>
              <w:t>000</w:t>
            </w:r>
          </w:p>
          <w:p w:rsidR="00315B1E" w:rsidRDefault="00315B1E" w:rsidP="00BC6CC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</w:tc>
      </w:tr>
      <w:tr w:rsidR="00BC6CC8" w:rsidRPr="003D7210" w:rsidTr="00CD1301">
        <w:tc>
          <w:tcPr>
            <w:tcW w:w="2164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BC6CC8" w:rsidRDefault="00315B1E" w:rsidP="00BC6CC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อำเภอเกาะสีชัง</w:t>
            </w:r>
          </w:p>
          <w:p w:rsidR="00BC6CC8" w:rsidRPr="000F038D" w:rsidRDefault="00BC6CC8" w:rsidP="00BC6CC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0F038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สำนักบริหารจัดการทรัพยากรทางทะเลและชายฝั่งที่ </w:t>
            </w:r>
            <w:r w:rsidRPr="000F038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</w:t>
            </w:r>
          </w:p>
        </w:tc>
      </w:tr>
      <w:tr w:rsidR="00BC6CC8" w:rsidRPr="003D7210" w:rsidTr="00CD1301">
        <w:tc>
          <w:tcPr>
            <w:tcW w:w="2164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BC6CC8" w:rsidRPr="003D7210" w:rsidTr="00CD1301">
        <w:tc>
          <w:tcPr>
            <w:tcW w:w="2164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BC6CC8" w:rsidRPr="003D7210" w:rsidRDefault="00315B1E" w:rsidP="00BC6CC8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15B1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14</w:t>
            </w:r>
            <w:r w:rsidRPr="00315B1E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315B1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802</w:t>
            </w:r>
            <w:r w:rsidRPr="00315B1E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315B1E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350</w:t>
            </w:r>
            <w:r w:rsidR="00BC6CC8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บาท</w:t>
            </w:r>
          </w:p>
        </w:tc>
      </w:tr>
      <w:tr w:rsidR="00BC6CC8" w:rsidRPr="003D7210" w:rsidTr="00CD1301">
        <w:tc>
          <w:tcPr>
            <w:tcW w:w="2164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สภาพแวดล้อมสภาพดีขึ้นและได้รับการฟื้นฟู</w:t>
            </w:r>
          </w:p>
        </w:tc>
      </w:tr>
      <w:tr w:rsidR="00BC6CC8" w:rsidRPr="003D7210" w:rsidTr="00CD1301">
        <w:tc>
          <w:tcPr>
            <w:tcW w:w="2164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BC6CC8" w:rsidRPr="003D7210" w:rsidRDefault="00BC6CC8" w:rsidP="00BC6CC8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จำนวนสัตว์น้ำมีจำนวนเพิ่มขึ้นและสภาพแวดล้อมดีขึ้น</w:t>
            </w:r>
          </w:p>
        </w:tc>
      </w:tr>
    </w:tbl>
    <w:p w:rsidR="003A2FBF" w:rsidRPr="003D7210" w:rsidRDefault="00CD1301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820C8F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2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5C3" w:rsidRDefault="003545C3">
      <w:r>
        <w:separator/>
      </w:r>
    </w:p>
  </w:endnote>
  <w:endnote w:type="continuationSeparator" w:id="0">
    <w:p w:rsidR="003545C3" w:rsidRDefault="0035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5C3" w:rsidRDefault="003545C3">
      <w:r>
        <w:separator/>
      </w:r>
    </w:p>
  </w:footnote>
  <w:footnote w:type="continuationSeparator" w:id="0">
    <w:p w:rsidR="003545C3" w:rsidRDefault="00354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20C8F">
      <w:rPr>
        <w:rStyle w:val="a3"/>
        <w:rFonts w:ascii="TH SarabunIT๙" w:hAnsi="TH SarabunIT๙" w:cs="TH SarabunIT๙"/>
        <w:noProof/>
        <w:sz w:val="32"/>
        <w:cs/>
      </w:rPr>
      <w:t>๒๐๓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84552"/>
      <w:docPartObj>
        <w:docPartGallery w:val="Page Numbers (Top of Page)"/>
        <w:docPartUnique/>
      </w:docPartObj>
    </w:sdtPr>
    <w:sdtEndPr/>
    <w:sdtContent>
      <w:p w:rsidR="00471F68" w:rsidRDefault="00471F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C8F" w:rsidRPr="00820C8F">
          <w:rPr>
            <w:noProof/>
            <w:cs/>
            <w:lang w:val="th-TH"/>
          </w:rPr>
          <w:t>๒๐๒</w:t>
        </w:r>
        <w:r>
          <w:fldChar w:fldCharType="end"/>
        </w:r>
      </w:p>
    </w:sdtContent>
  </w:sdt>
  <w:p w:rsidR="00471F68" w:rsidRDefault="00471F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038D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A9C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5B1E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45C3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1F68"/>
    <w:rsid w:val="00472F71"/>
    <w:rsid w:val="0047363D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4E16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2B7"/>
    <w:rsid w:val="007C1B9C"/>
    <w:rsid w:val="007D0768"/>
    <w:rsid w:val="007D6E8C"/>
    <w:rsid w:val="007E376B"/>
    <w:rsid w:val="007F1865"/>
    <w:rsid w:val="007F534C"/>
    <w:rsid w:val="007F6D4D"/>
    <w:rsid w:val="007F7784"/>
    <w:rsid w:val="00802796"/>
    <w:rsid w:val="00806295"/>
    <w:rsid w:val="00810E2D"/>
    <w:rsid w:val="00811300"/>
    <w:rsid w:val="00812337"/>
    <w:rsid w:val="008124B2"/>
    <w:rsid w:val="00812F04"/>
    <w:rsid w:val="0081419E"/>
    <w:rsid w:val="00814232"/>
    <w:rsid w:val="00814681"/>
    <w:rsid w:val="00820C8F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7C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111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A7DC4"/>
    <w:rsid w:val="00BB32A8"/>
    <w:rsid w:val="00BB553D"/>
    <w:rsid w:val="00BB5D49"/>
    <w:rsid w:val="00BC0DC1"/>
    <w:rsid w:val="00BC1EE4"/>
    <w:rsid w:val="00BC6CC8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301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36757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EF1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471F68"/>
    <w:rPr>
      <w:rFonts w:ascii="Cordia New" w:eastAsia="Cordia New" w:hAnsi="Cordia New" w:cs="Cordia New"/>
      <w:sz w:val="28"/>
      <w:szCs w:val="32"/>
    </w:rPr>
  </w:style>
  <w:style w:type="paragraph" w:styleId="af0">
    <w:name w:val="Title"/>
    <w:basedOn w:val="a"/>
    <w:next w:val="a"/>
    <w:link w:val="af1"/>
    <w:qFormat/>
    <w:rsid w:val="00820C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rsid w:val="00820C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471F68"/>
    <w:rPr>
      <w:rFonts w:ascii="Cordia New" w:eastAsia="Cordia New" w:hAnsi="Cordia New" w:cs="Cordia New"/>
      <w:sz w:val="28"/>
      <w:szCs w:val="32"/>
    </w:rPr>
  </w:style>
  <w:style w:type="paragraph" w:styleId="af0">
    <w:name w:val="Title"/>
    <w:basedOn w:val="a"/>
    <w:next w:val="a"/>
    <w:link w:val="af1"/>
    <w:qFormat/>
    <w:rsid w:val="00820C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rsid w:val="00820C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060B-9E08-4E85-B769-45D8230FA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11</cp:revision>
  <cp:lastPrinted>2018-12-22T03:46:00Z</cp:lastPrinted>
  <dcterms:created xsi:type="dcterms:W3CDTF">2018-10-24T04:25:00Z</dcterms:created>
  <dcterms:modified xsi:type="dcterms:W3CDTF">2018-12-22T03:46:00Z</dcterms:modified>
</cp:coreProperties>
</file>